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8BE6" w14:textId="77777777" w:rsidR="00522D2F" w:rsidRDefault="00522D2F" w:rsidP="00896432">
      <w:pPr>
        <w:jc w:val="center"/>
        <w:rPr>
          <w:b/>
          <w:bCs/>
        </w:rPr>
      </w:pPr>
    </w:p>
    <w:p w14:paraId="5081C619" w14:textId="77777777" w:rsidR="00FD7568" w:rsidRDefault="00FD7568" w:rsidP="003833D9">
      <w:pPr>
        <w:pStyle w:val="a7"/>
        <w:jc w:val="center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Дополнительное соглашение № 1</w:t>
      </w:r>
    </w:p>
    <w:p w14:paraId="102A65AA" w14:textId="33316189" w:rsidR="003833D9" w:rsidRDefault="00FD7568" w:rsidP="003833D9">
      <w:pPr>
        <w:pStyle w:val="a7"/>
        <w:jc w:val="center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к договору поставки молока от 11.01.2022 №8</w:t>
      </w:r>
    </w:p>
    <w:p w14:paraId="0877947F" w14:textId="6E8889CD" w:rsidR="00FD7568" w:rsidRDefault="00FD7568" w:rsidP="003833D9">
      <w:pPr>
        <w:pStyle w:val="a7"/>
        <w:jc w:val="center"/>
        <w:rPr>
          <w:rFonts w:ascii="Times New Roman" w:hAnsi="Times New Roman" w:cs="Times New Roman"/>
          <w:position w:val="0"/>
          <w:sz w:val="24"/>
          <w:szCs w:val="24"/>
        </w:rPr>
      </w:pPr>
    </w:p>
    <w:p w14:paraId="4B564DED" w14:textId="2C108828" w:rsidR="00A23B68" w:rsidRDefault="00FD7568" w:rsidP="00FD7568">
      <w:pPr>
        <w:pStyle w:val="a7"/>
        <w:rPr>
          <w:rFonts w:ascii="Times New Roman" w:hAnsi="Times New Roman" w:cs="Times New Roman"/>
          <w:b w:val="0"/>
          <w:bCs w:val="0"/>
          <w:position w:val="0"/>
          <w:sz w:val="24"/>
          <w:szCs w:val="24"/>
        </w:rPr>
      </w:pPr>
      <w:r w:rsidRPr="00FD7568">
        <w:rPr>
          <w:rFonts w:ascii="Times New Roman" w:hAnsi="Times New Roman" w:cs="Times New Roman"/>
          <w:b w:val="0"/>
          <w:bCs w:val="0"/>
          <w:position w:val="0"/>
          <w:sz w:val="24"/>
          <w:szCs w:val="24"/>
        </w:rPr>
        <w:t xml:space="preserve">г. Москва                      </w:t>
      </w:r>
      <w:r>
        <w:rPr>
          <w:rFonts w:ascii="Times New Roman" w:hAnsi="Times New Roman" w:cs="Times New Roman"/>
          <w:b w:val="0"/>
          <w:bCs w:val="0"/>
          <w:position w:val="0"/>
          <w:sz w:val="24"/>
          <w:szCs w:val="24"/>
        </w:rPr>
        <w:t xml:space="preserve">                                                                                   01.09.2022 г.</w:t>
      </w:r>
    </w:p>
    <w:p w14:paraId="0FB190BE" w14:textId="4B9A0A7A" w:rsidR="00A23B68" w:rsidRDefault="00A23B68" w:rsidP="00A23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"Ромашка"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"Поставщик", в лице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генерального директора Петровой Анны Васильевны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"Солнышко"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"Покупатель", в лице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генерального директора Иванова Андрей Николаевича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настоящее дополнительное соглашение к Договору поставки молока от 11.01.2022 г. №8 о нижеследующем:</w:t>
      </w:r>
    </w:p>
    <w:p w14:paraId="22DB86E0" w14:textId="77777777" w:rsidR="00A23B68" w:rsidRDefault="00A23B68" w:rsidP="00FD75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BC7D42" w14:textId="5E53A7F2" w:rsidR="00FD7568" w:rsidRPr="00A23B68" w:rsidRDefault="00404089" w:rsidP="00F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23B68" w:rsidRPr="00A23B68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A23B68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C1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E91">
        <w:rPr>
          <w:rFonts w:ascii="Times New Roman" w:hAnsi="Times New Roman" w:cs="Times New Roman"/>
          <w:color w:val="000000"/>
          <w:sz w:val="24"/>
          <w:szCs w:val="24"/>
        </w:rPr>
        <w:t>Договора поставки молока от 11.01.2022 г. №8 изложить в следующей редакции:</w:t>
      </w:r>
    </w:p>
    <w:p w14:paraId="2CB48034" w14:textId="5F5DC5C8" w:rsidR="00FD7568" w:rsidRDefault="00FD7568" w:rsidP="00FD7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D7568">
        <w:rPr>
          <w:rFonts w:ascii="Times New Roman" w:hAnsi="Times New Roman" w:cs="Times New Roman"/>
          <w:color w:val="000000"/>
          <w:sz w:val="24"/>
          <w:szCs w:val="24"/>
        </w:rPr>
        <w:t>1.1. По настоящему Договору Поставщик обязуется передать в согласованные Сторонами сроки, а Покупатель принять и оплатить</w:t>
      </w:r>
      <w:r w:rsidR="00A23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CB5">
        <w:rPr>
          <w:rFonts w:ascii="Times New Roman" w:hAnsi="Times New Roman" w:cs="Times New Roman"/>
          <w:color w:val="000000"/>
          <w:sz w:val="24"/>
          <w:szCs w:val="24"/>
        </w:rPr>
        <w:t xml:space="preserve">питьевое </w:t>
      </w:r>
      <w:r w:rsidR="00A23B6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7568">
        <w:rPr>
          <w:rFonts w:ascii="Times New Roman" w:hAnsi="Times New Roman" w:cs="Times New Roman"/>
          <w:color w:val="000000"/>
          <w:sz w:val="24"/>
          <w:szCs w:val="24"/>
        </w:rPr>
        <w:t xml:space="preserve">олоко пастеризованное жирностью 3,5 - 4%, упакованное в </w:t>
      </w:r>
      <w:r w:rsidR="00956CB5">
        <w:rPr>
          <w:rFonts w:ascii="Times New Roman" w:hAnsi="Times New Roman" w:cs="Times New Roman"/>
          <w:color w:val="000000"/>
          <w:sz w:val="24"/>
          <w:szCs w:val="24"/>
        </w:rPr>
        <w:t>производственную упаковку</w:t>
      </w:r>
      <w:r w:rsidRPr="00FD7568">
        <w:rPr>
          <w:rFonts w:ascii="Times New Roman" w:hAnsi="Times New Roman" w:cs="Times New Roman"/>
          <w:color w:val="000000"/>
          <w:sz w:val="24"/>
          <w:szCs w:val="24"/>
        </w:rPr>
        <w:t xml:space="preserve"> объемом </w:t>
      </w:r>
      <w:r w:rsidR="00A23B68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FD7568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="00EE52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15B33"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 w:rsidR="00EE524E">
        <w:rPr>
          <w:rFonts w:ascii="Times New Roman" w:hAnsi="Times New Roman" w:cs="Times New Roman"/>
          <w:color w:val="000000"/>
          <w:sz w:val="24"/>
          <w:szCs w:val="24"/>
        </w:rPr>
        <w:t>ующее</w:t>
      </w:r>
      <w:r w:rsidR="00C15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756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</w:t>
      </w:r>
      <w:hyperlink r:id="rId6" w:history="1">
        <w:r w:rsidRPr="00FD7568">
          <w:rPr>
            <w:rFonts w:ascii="Times New Roman" w:hAnsi="Times New Roman" w:cs="Times New Roman"/>
            <w:color w:val="000000"/>
            <w:sz w:val="24"/>
            <w:szCs w:val="24"/>
          </w:rPr>
          <w:t>ТР ТС 0</w:t>
        </w:r>
        <w:r w:rsidR="00E12E91">
          <w:rPr>
            <w:rFonts w:ascii="Times New Roman" w:hAnsi="Times New Roman" w:cs="Times New Roman"/>
            <w:color w:val="000000"/>
            <w:sz w:val="24"/>
            <w:szCs w:val="24"/>
          </w:rPr>
          <w:t>33</w:t>
        </w:r>
        <w:r w:rsidRPr="00FD7568">
          <w:rPr>
            <w:rFonts w:ascii="Times New Roman" w:hAnsi="Times New Roman" w:cs="Times New Roman"/>
            <w:color w:val="000000"/>
            <w:sz w:val="24"/>
            <w:szCs w:val="24"/>
          </w:rPr>
          <w:t>/201</w:t>
        </w:r>
        <w:r w:rsidR="00E12E91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FD756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E12E91">
        <w:rPr>
          <w:rFonts w:ascii="Georgia" w:hAnsi="Georgia"/>
          <w:color w:val="000000"/>
          <w:shd w:val="clear" w:color="auto" w:fill="FFFFFF"/>
        </w:rPr>
        <w:t>"О безопасности молока и молочной продукции"</w:t>
      </w:r>
      <w:r w:rsidRPr="00FD7568">
        <w:rPr>
          <w:rFonts w:ascii="Times New Roman" w:hAnsi="Times New Roman" w:cs="Times New Roman"/>
          <w:color w:val="000000"/>
          <w:sz w:val="24"/>
          <w:szCs w:val="24"/>
        </w:rPr>
        <w:t>, иным требованиям действующего законодательства.</w:t>
      </w:r>
    </w:p>
    <w:p w14:paraId="2B797D46" w14:textId="6EC7A451" w:rsidR="00404089" w:rsidRDefault="00404089" w:rsidP="00FD7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802AE8" w14:textId="3A6AAE1E" w:rsidR="00404089" w:rsidRDefault="00404089" w:rsidP="0040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 всем остальном, что не предусмотрено настоящим Дополнительным соглашением, сохраняют силу условия Договора поставки молока от 11.01.2022 г. №8.</w:t>
      </w:r>
    </w:p>
    <w:p w14:paraId="74FAE942" w14:textId="74F86341" w:rsidR="00404089" w:rsidRDefault="00404089" w:rsidP="004040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момента его подписания Сторонами и является неотъемлемой частью Договора поставки молока от 11.01.2022 г. №8.</w:t>
      </w:r>
    </w:p>
    <w:p w14:paraId="58D38728" w14:textId="77777777" w:rsidR="00404089" w:rsidRDefault="00404089" w:rsidP="0040408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7BF7B8F9" w14:textId="77777777" w:rsidR="00404089" w:rsidRPr="00FD7568" w:rsidRDefault="00404089" w:rsidP="00FD7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C96333" w14:textId="77777777" w:rsidR="00FD7568" w:rsidRPr="00FD7568" w:rsidRDefault="00FD7568" w:rsidP="00FD75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CE5DC" w14:textId="77777777" w:rsidR="00404089" w:rsidRDefault="00404089" w:rsidP="00404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15C31">
        <w:rPr>
          <w:rFonts w:ascii="Times New Roman" w:hAnsi="Times New Roman" w:cs="Times New Roman"/>
          <w:color w:val="000000"/>
          <w:sz w:val="24"/>
          <w:szCs w:val="24"/>
        </w:rPr>
        <w:t>Адреса и реквизиты сторон:</w:t>
      </w:r>
    </w:p>
    <w:p w14:paraId="46FAF1E7" w14:textId="77777777" w:rsidR="00404089" w:rsidRDefault="00404089" w:rsidP="004040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4089" w:rsidRPr="006923FC" w14:paraId="3FE0BAE0" w14:textId="77777777" w:rsidTr="00ED282C">
        <w:tc>
          <w:tcPr>
            <w:tcW w:w="4672" w:type="dxa"/>
          </w:tcPr>
          <w:p w14:paraId="548D9D94" w14:textId="78049DCF" w:rsidR="00404089" w:rsidRPr="006923FC" w:rsidRDefault="00404089" w:rsidP="004040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</w:tc>
        <w:tc>
          <w:tcPr>
            <w:tcW w:w="4673" w:type="dxa"/>
          </w:tcPr>
          <w:p w14:paraId="57E323C9" w14:textId="77777777" w:rsidR="00404089" w:rsidRPr="006923FC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3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</w:tc>
      </w:tr>
      <w:tr w:rsidR="00404089" w14:paraId="4AC164AC" w14:textId="77777777" w:rsidTr="00ED282C">
        <w:tc>
          <w:tcPr>
            <w:tcW w:w="4672" w:type="dxa"/>
          </w:tcPr>
          <w:p w14:paraId="2B6DE996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Ромашка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32A6DA89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г. Москва,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Березовая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461A98B4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41002301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561108E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775895412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77C4BEEC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</w:t>
            </w:r>
          </w:p>
          <w:p w14:paraId="51DD4B6F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31A3CA26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Банке 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«Богатей»</w:t>
            </w:r>
          </w:p>
          <w:p w14:paraId="738EF210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7412589000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  <w:p w14:paraId="4DE93CFC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14:paraId="07D55C0D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  <w:p w14:paraId="1F3923A9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19C210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6D36DE70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Петрова</w:t>
            </w:r>
          </w:p>
        </w:tc>
        <w:tc>
          <w:tcPr>
            <w:tcW w:w="4673" w:type="dxa"/>
          </w:tcPr>
          <w:p w14:paraId="6D006DFD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44887420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г. Москва,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14:paraId="41DBDB26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1065480012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  <w:p w14:paraId="2A730D62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776984125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1AD53482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01001</w:t>
            </w:r>
          </w:p>
          <w:p w14:paraId="004C12C8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123456789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  <w:p w14:paraId="017934F0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Банке 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«Богатей»</w:t>
            </w:r>
          </w:p>
          <w:p w14:paraId="21F08A19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4002600100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  <w:p w14:paraId="23EE97B2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133E3FB7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14:paraId="561EFDDC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FDCB77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0C739FAD" w14:textId="77777777" w:rsidR="00404089" w:rsidRDefault="00404089" w:rsidP="00ED28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</w:t>
            </w:r>
            <w:r w:rsidRPr="00915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 Иванов</w:t>
            </w:r>
          </w:p>
        </w:tc>
      </w:tr>
    </w:tbl>
    <w:p w14:paraId="6507BF89" w14:textId="77777777" w:rsidR="003833D9" w:rsidRDefault="003833D9" w:rsidP="003833D9">
      <w:pPr>
        <w:pStyle w:val="a9"/>
      </w:pPr>
    </w:p>
    <w:p w14:paraId="30CDA650" w14:textId="77777777" w:rsidR="003833D9" w:rsidRDefault="003833D9" w:rsidP="003833D9">
      <w:pPr>
        <w:pStyle w:val="a9"/>
      </w:pPr>
    </w:p>
    <w:p w14:paraId="4801BBE2" w14:textId="7DA0B49A" w:rsidR="00896432" w:rsidRPr="00896432" w:rsidRDefault="00896432" w:rsidP="00896432">
      <w:pPr>
        <w:jc w:val="both"/>
      </w:pPr>
    </w:p>
    <w:sectPr w:rsidR="00896432" w:rsidRPr="00896432" w:rsidSect="00404089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5F6E" w14:textId="77777777" w:rsidR="00896432" w:rsidRDefault="00896432" w:rsidP="00896432">
      <w:pPr>
        <w:spacing w:after="0" w:line="240" w:lineRule="auto"/>
      </w:pPr>
      <w:r>
        <w:separator/>
      </w:r>
    </w:p>
  </w:endnote>
  <w:endnote w:type="continuationSeparator" w:id="0">
    <w:p w14:paraId="0D22695C" w14:textId="77777777" w:rsidR="00896432" w:rsidRDefault="00896432" w:rsidP="0089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1DC6" w14:textId="77777777" w:rsidR="00896432" w:rsidRDefault="00896432" w:rsidP="00896432">
      <w:pPr>
        <w:spacing w:after="0" w:line="240" w:lineRule="auto"/>
      </w:pPr>
      <w:r>
        <w:separator/>
      </w:r>
    </w:p>
  </w:footnote>
  <w:footnote w:type="continuationSeparator" w:id="0">
    <w:p w14:paraId="5D6A6444" w14:textId="77777777" w:rsidR="00896432" w:rsidRDefault="00896432" w:rsidP="0089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E267" w14:textId="2169FF2E" w:rsidR="00896432" w:rsidRPr="00896432" w:rsidRDefault="00896432" w:rsidP="0089643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124600" wp14:editId="49D51FDD">
          <wp:simplePos x="0" y="0"/>
          <wp:positionH relativeFrom="margin">
            <wp:posOffset>-828675</wp:posOffset>
          </wp:positionH>
          <wp:positionV relativeFrom="paragraph">
            <wp:posOffset>-5715</wp:posOffset>
          </wp:positionV>
          <wp:extent cx="2162175" cy="260294"/>
          <wp:effectExtent l="0" t="0" r="0" b="698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60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D7"/>
    <w:rsid w:val="003833D9"/>
    <w:rsid w:val="00404089"/>
    <w:rsid w:val="00522D2F"/>
    <w:rsid w:val="00896432"/>
    <w:rsid w:val="00956CB5"/>
    <w:rsid w:val="009B79D7"/>
    <w:rsid w:val="00A23B68"/>
    <w:rsid w:val="00C15B33"/>
    <w:rsid w:val="00E12E91"/>
    <w:rsid w:val="00EE524E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3650"/>
  <w15:chartTrackingRefBased/>
  <w15:docId w15:val="{0D9ACF20-2F50-41A1-962D-B7AE31CF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432"/>
  </w:style>
  <w:style w:type="paragraph" w:styleId="a5">
    <w:name w:val="footer"/>
    <w:basedOn w:val="a"/>
    <w:link w:val="a6"/>
    <w:uiPriority w:val="99"/>
    <w:unhideWhenUsed/>
    <w:rsid w:val="0089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432"/>
  </w:style>
  <w:style w:type="paragraph" w:customStyle="1" w:styleId="a7">
    <w:name w:val="Заголовок образца (Образец)"/>
    <w:basedOn w:val="a"/>
    <w:uiPriority w:val="99"/>
    <w:rsid w:val="003833D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8">
    <w:name w:val="[Без стиля]"/>
    <w:rsid w:val="003833D9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9">
    <w:name w:val="Абзац с красной строкой (Статья:Текст)"/>
    <w:basedOn w:val="a"/>
    <w:uiPriority w:val="99"/>
    <w:rsid w:val="003833D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  <w:style w:type="paragraph" w:customStyle="1" w:styleId="aa">
    <w:name w:val="Текст таблицы (Образец)"/>
    <w:basedOn w:val="a"/>
    <w:uiPriority w:val="99"/>
    <w:rsid w:val="003833D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180" w:lineRule="atLeast"/>
      <w:textAlignment w:val="center"/>
    </w:pPr>
    <w:rPr>
      <w:rFonts w:ascii="Spectral" w:hAnsi="Spectral" w:cs="Spectral"/>
      <w:color w:val="000000"/>
      <w:sz w:val="16"/>
      <w:szCs w:val="16"/>
    </w:rPr>
  </w:style>
  <w:style w:type="paragraph" w:customStyle="1" w:styleId="ab">
    <w:name w:val="Текст (Таблица)"/>
    <w:basedOn w:val="a"/>
    <w:uiPriority w:val="99"/>
    <w:rsid w:val="00E12E91"/>
    <w:pPr>
      <w:tabs>
        <w:tab w:val="left" w:pos="368"/>
        <w:tab w:val="left" w:pos="735"/>
        <w:tab w:val="left" w:pos="1103"/>
        <w:tab w:val="left" w:pos="1470"/>
        <w:tab w:val="left" w:pos="1838"/>
        <w:tab w:val="left" w:pos="2205"/>
        <w:tab w:val="left" w:pos="2573"/>
        <w:tab w:val="left" w:pos="2940"/>
        <w:tab w:val="left" w:pos="3308"/>
        <w:tab w:val="left" w:pos="3675"/>
        <w:tab w:val="left" w:pos="4043"/>
        <w:tab w:val="left" w:pos="4410"/>
        <w:tab w:val="left" w:pos="4778"/>
        <w:tab w:val="left" w:pos="5145"/>
        <w:tab w:val="left" w:pos="5513"/>
        <w:tab w:val="left" w:pos="5880"/>
        <w:tab w:val="left" w:pos="6248"/>
        <w:tab w:val="left" w:pos="6615"/>
        <w:tab w:val="left" w:pos="6983"/>
        <w:tab w:val="left" w:pos="7350"/>
        <w:tab w:val="left" w:pos="7718"/>
      </w:tabs>
      <w:autoSpaceDE w:val="0"/>
      <w:autoSpaceDN w:val="0"/>
      <w:adjustRightInd w:val="0"/>
      <w:spacing w:after="90" w:line="180" w:lineRule="atLeast"/>
      <w:textAlignment w:val="center"/>
    </w:pPr>
    <w:rPr>
      <w:rFonts w:ascii="Spectral" w:hAnsi="Spectral" w:cs="Spectral"/>
      <w:color w:val="000000"/>
      <w:sz w:val="17"/>
      <w:szCs w:val="17"/>
    </w:rPr>
  </w:style>
  <w:style w:type="table" w:styleId="ac">
    <w:name w:val="Table Grid"/>
    <w:basedOn w:val="a1"/>
    <w:uiPriority w:val="39"/>
    <w:rsid w:val="0040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60C67FB68781F0F7D6AE173016B0F339246D61D604153332CE2E98643CF64DDA9A68D6DC9BDDEC35F72C48C47C439FF9CA9362A0057F9PDA4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6</cp:revision>
  <dcterms:created xsi:type="dcterms:W3CDTF">2022-08-11T15:12:00Z</dcterms:created>
  <dcterms:modified xsi:type="dcterms:W3CDTF">2022-08-17T08:04:00Z</dcterms:modified>
</cp:coreProperties>
</file>